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F3B" w:rsidRPr="00C67051" w:rsidRDefault="00263F3B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10043B">
        <w:rPr>
          <w:sz w:val="26"/>
          <w:szCs w:val="26"/>
        </w:rPr>
        <w:t xml:space="preserve">Заключение № </w:t>
      </w:r>
      <w:r w:rsidR="00F919D7">
        <w:rPr>
          <w:sz w:val="26"/>
          <w:szCs w:val="26"/>
        </w:rPr>
        <w:t>14/Д</w:t>
      </w:r>
    </w:p>
    <w:p w:rsidR="00C81978" w:rsidRDefault="00263F3B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  <w:r w:rsidR="00C81978">
        <w:rPr>
          <w:sz w:val="26"/>
          <w:szCs w:val="26"/>
        </w:rPr>
        <w:t xml:space="preserve"> </w:t>
      </w:r>
    </w:p>
    <w:p w:rsidR="00263F3B" w:rsidRPr="00C67051" w:rsidRDefault="00C81978" w:rsidP="00263F3B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решение Думы города Пыть-Яха от 0</w:t>
      </w:r>
      <w:r w:rsidR="00F919D7">
        <w:rPr>
          <w:sz w:val="26"/>
          <w:szCs w:val="26"/>
        </w:rPr>
        <w:t>5.03</w:t>
      </w:r>
      <w:r>
        <w:rPr>
          <w:sz w:val="26"/>
          <w:szCs w:val="26"/>
        </w:rPr>
        <w:t>.202</w:t>
      </w:r>
      <w:r w:rsidR="00F919D7">
        <w:rPr>
          <w:sz w:val="26"/>
          <w:szCs w:val="26"/>
        </w:rPr>
        <w:t>4 № 242</w:t>
      </w:r>
      <w:r>
        <w:rPr>
          <w:sz w:val="26"/>
          <w:szCs w:val="26"/>
        </w:rPr>
        <w:t xml:space="preserve"> </w:t>
      </w:r>
      <w:r w:rsidR="00263F3B" w:rsidRPr="00C67051">
        <w:rPr>
          <w:sz w:val="26"/>
          <w:szCs w:val="26"/>
        </w:rPr>
        <w:t>«Об утверждении условий приватизации имуществ</w:t>
      </w:r>
      <w:r>
        <w:rPr>
          <w:sz w:val="26"/>
          <w:szCs w:val="26"/>
        </w:rPr>
        <w:t xml:space="preserve">а, находящегося в собственности </w:t>
      </w:r>
      <w:r w:rsidR="00263F3B" w:rsidRPr="00C67051">
        <w:rPr>
          <w:sz w:val="26"/>
          <w:szCs w:val="26"/>
        </w:rPr>
        <w:t>муниципального образования город Пыть-Ях, на 202</w:t>
      </w:r>
      <w:r w:rsidR="00F919D7">
        <w:rPr>
          <w:sz w:val="26"/>
          <w:szCs w:val="26"/>
        </w:rPr>
        <w:t>4</w:t>
      </w:r>
      <w:r w:rsidR="00263F3B" w:rsidRPr="00C67051">
        <w:rPr>
          <w:sz w:val="26"/>
          <w:szCs w:val="26"/>
        </w:rPr>
        <w:t xml:space="preserve"> год</w:t>
      </w:r>
      <w:r w:rsidR="00263F3B">
        <w:rPr>
          <w:sz w:val="26"/>
          <w:szCs w:val="26"/>
        </w:rPr>
        <w:t xml:space="preserve">» </w:t>
      </w:r>
    </w:p>
    <w:p w:rsidR="00263F3B" w:rsidRPr="00C67051" w:rsidRDefault="00263F3B" w:rsidP="00263F3B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263F3B" w:rsidRPr="00C67051" w:rsidRDefault="00263F3B" w:rsidP="00263F3B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</w:t>
      </w:r>
      <w:r w:rsidR="00F6379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F919D7">
        <w:rPr>
          <w:sz w:val="26"/>
          <w:szCs w:val="26"/>
        </w:rPr>
        <w:t>13</w:t>
      </w:r>
      <w:r w:rsidR="00C81978">
        <w:rPr>
          <w:sz w:val="26"/>
          <w:szCs w:val="26"/>
        </w:rPr>
        <w:t>.</w:t>
      </w:r>
      <w:r w:rsidR="00F919D7">
        <w:rPr>
          <w:sz w:val="26"/>
          <w:szCs w:val="26"/>
        </w:rPr>
        <w:t>06.2024</w:t>
      </w:r>
    </w:p>
    <w:p w:rsidR="00263F3B" w:rsidRPr="00BA329C" w:rsidRDefault="00263F3B" w:rsidP="00263F3B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:rsidR="00263F3B" w:rsidRDefault="00263F3B" w:rsidP="00263F3B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 w:rsidR="00E0680F"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>Пыть-Ях</w:t>
      </w:r>
      <w:r w:rsidRPr="006E202E">
        <w:rPr>
          <w:sz w:val="26"/>
          <w:szCs w:val="26"/>
        </w:rPr>
        <w:t xml:space="preserve"> </w:t>
      </w:r>
      <w:r w:rsidR="00E0680F" w:rsidRPr="00E0680F">
        <w:rPr>
          <w:sz w:val="26"/>
          <w:szCs w:val="26"/>
        </w:rPr>
        <w:t>«О внесении изменений в решение Думы города Пыть-Яха от 05.03.2024 № 242 «Об утверждении условий приватизации имущества, находящегося в собственности муниципального образования город Пыть-Ях, на 2024 год»</w:t>
      </w:r>
      <w:r w:rsidR="00E0680F">
        <w:rPr>
          <w:sz w:val="26"/>
          <w:szCs w:val="26"/>
        </w:rPr>
        <w:t>.</w:t>
      </w:r>
    </w:p>
    <w:p w:rsidR="00E0680F" w:rsidRPr="005C6D66" w:rsidRDefault="00E0680F" w:rsidP="00263F3B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</w:p>
    <w:p w:rsidR="00263F3B" w:rsidRPr="00C67051" w:rsidRDefault="00263F3B" w:rsidP="00263F3B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63F3B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 (далее – З</w:t>
      </w:r>
      <w:r w:rsidRPr="00191FA9">
        <w:rPr>
          <w:sz w:val="26"/>
          <w:szCs w:val="26"/>
        </w:rPr>
        <w:t>акон</w:t>
      </w:r>
      <w:r>
        <w:rPr>
          <w:sz w:val="26"/>
          <w:szCs w:val="26"/>
        </w:rPr>
        <w:t xml:space="preserve"> №</w:t>
      </w:r>
      <w:r w:rsidRPr="00191FA9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); </w:t>
      </w:r>
    </w:p>
    <w:p w:rsidR="00263F3B" w:rsidRPr="002B069D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 xml:space="preserve">–Закон </w:t>
      </w:r>
      <w:r w:rsidRPr="002B069D">
        <w:rPr>
          <w:sz w:val="26"/>
          <w:szCs w:val="26"/>
        </w:rPr>
        <w:t xml:space="preserve">№ 178-ФЗ); </w:t>
      </w:r>
    </w:p>
    <w:p w:rsidR="00263F3B" w:rsidRPr="00C67051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:rsidR="00263F3B" w:rsidRPr="00C67051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263F3B" w:rsidRPr="008A4EB8" w:rsidRDefault="00263F3B" w:rsidP="00263F3B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>) (далее –</w:t>
      </w:r>
      <w:r w:rsidR="00A67D90">
        <w:rPr>
          <w:sz w:val="26"/>
          <w:szCs w:val="26"/>
        </w:rPr>
        <w:t xml:space="preserve"> р</w:t>
      </w:r>
      <w:r w:rsidRPr="008A4EB8">
        <w:rPr>
          <w:sz w:val="26"/>
          <w:szCs w:val="26"/>
        </w:rPr>
        <w:t>ешение Думы города Пыть-Ях от 27.09.2011 № 84);</w:t>
      </w:r>
    </w:p>
    <w:p w:rsidR="00263F3B" w:rsidRPr="00FE353A" w:rsidRDefault="00263F3B" w:rsidP="00FE353A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 w:rsidR="00A13D8C">
        <w:rPr>
          <w:sz w:val="26"/>
          <w:szCs w:val="26"/>
        </w:rPr>
        <w:t>1</w:t>
      </w:r>
      <w:r w:rsidRPr="008A4EB8">
        <w:rPr>
          <w:sz w:val="26"/>
          <w:szCs w:val="26"/>
        </w:rPr>
        <w:t>.12.202</w:t>
      </w:r>
      <w:r w:rsidR="00A13D8C">
        <w:rPr>
          <w:sz w:val="26"/>
          <w:szCs w:val="26"/>
        </w:rPr>
        <w:t>3</w:t>
      </w:r>
      <w:r w:rsidRPr="008A4EB8">
        <w:rPr>
          <w:sz w:val="26"/>
          <w:szCs w:val="26"/>
        </w:rPr>
        <w:t xml:space="preserve"> № </w:t>
      </w:r>
      <w:r w:rsidR="00A13D8C">
        <w:rPr>
          <w:sz w:val="26"/>
          <w:szCs w:val="26"/>
        </w:rPr>
        <w:t>224</w:t>
      </w:r>
      <w:r>
        <w:rPr>
          <w:sz w:val="26"/>
          <w:szCs w:val="26"/>
        </w:rPr>
        <w:t xml:space="preserve"> </w:t>
      </w:r>
      <w:r w:rsidRPr="00FE353A">
        <w:rPr>
          <w:sz w:val="26"/>
          <w:szCs w:val="26"/>
        </w:rPr>
        <w:t xml:space="preserve">«Об утверждении Прогнозного плана (программы) приватизации имущества, находящегося в собственности муниципального образования город Пыть-Ях, на </w:t>
      </w:r>
      <w:r w:rsidR="00A13D8C">
        <w:rPr>
          <w:sz w:val="26"/>
          <w:szCs w:val="26"/>
        </w:rPr>
        <w:t>2024</w:t>
      </w:r>
      <w:r w:rsidRPr="00FE353A">
        <w:rPr>
          <w:sz w:val="26"/>
          <w:szCs w:val="26"/>
        </w:rPr>
        <w:t xml:space="preserve"> год» (</w:t>
      </w:r>
      <w:r w:rsidR="00760E6E">
        <w:rPr>
          <w:sz w:val="26"/>
          <w:szCs w:val="26"/>
        </w:rPr>
        <w:t>с изм</w:t>
      </w:r>
      <w:r w:rsidR="00266B13">
        <w:rPr>
          <w:sz w:val="26"/>
          <w:szCs w:val="26"/>
        </w:rPr>
        <w:t>. от 15.03.2024 № 249</w:t>
      </w:r>
      <w:r w:rsidRPr="00FE353A">
        <w:rPr>
          <w:sz w:val="26"/>
          <w:szCs w:val="26"/>
        </w:rPr>
        <w:t xml:space="preserve">) (далее - </w:t>
      </w:r>
      <w:r w:rsidR="00F6379B">
        <w:rPr>
          <w:sz w:val="26"/>
          <w:szCs w:val="26"/>
        </w:rPr>
        <w:t>р</w:t>
      </w:r>
      <w:r w:rsidRPr="00FE353A">
        <w:rPr>
          <w:sz w:val="26"/>
          <w:szCs w:val="26"/>
        </w:rPr>
        <w:t>е</w:t>
      </w:r>
      <w:r w:rsidR="00A13D8C">
        <w:rPr>
          <w:sz w:val="26"/>
          <w:szCs w:val="26"/>
        </w:rPr>
        <w:t>шение Думы города Пыть-Яха от 11.12.2023</w:t>
      </w:r>
      <w:r w:rsidRPr="00FE353A">
        <w:rPr>
          <w:sz w:val="26"/>
          <w:szCs w:val="26"/>
        </w:rPr>
        <w:t xml:space="preserve"> № </w:t>
      </w:r>
      <w:r w:rsidR="00A13D8C">
        <w:rPr>
          <w:sz w:val="26"/>
          <w:szCs w:val="26"/>
        </w:rPr>
        <w:t>224</w:t>
      </w:r>
      <w:r w:rsidRPr="00FE353A">
        <w:rPr>
          <w:sz w:val="26"/>
          <w:szCs w:val="26"/>
        </w:rPr>
        <w:t xml:space="preserve">. </w:t>
      </w:r>
    </w:p>
    <w:p w:rsidR="00263F3B" w:rsidRPr="00BA329C" w:rsidRDefault="00263F3B" w:rsidP="00263F3B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:rsidR="00263F3B" w:rsidRDefault="00263F3B" w:rsidP="00263F3B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 w:rsidR="00266B13">
        <w:rPr>
          <w:sz w:val="26"/>
          <w:szCs w:val="26"/>
        </w:rPr>
        <w:t>1</w:t>
      </w:r>
      <w:r w:rsidR="009A6C26">
        <w:rPr>
          <w:sz w:val="26"/>
          <w:szCs w:val="26"/>
        </w:rPr>
        <w:t>1</w:t>
      </w:r>
      <w:r w:rsidR="00266B13">
        <w:rPr>
          <w:sz w:val="26"/>
          <w:szCs w:val="26"/>
        </w:rPr>
        <w:t>.06</w:t>
      </w:r>
      <w:r w:rsidRPr="00C67051">
        <w:rPr>
          <w:sz w:val="26"/>
          <w:szCs w:val="26"/>
        </w:rPr>
        <w:t>.202</w:t>
      </w:r>
      <w:r w:rsidR="00266B13"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AA1D6C" w:rsidRPr="00430FF4" w:rsidRDefault="00AA1D6C" w:rsidP="00092BF4">
      <w:pPr>
        <w:tabs>
          <w:tab w:val="left" w:pos="567"/>
        </w:tabs>
        <w:ind w:right="-1" w:firstLine="709"/>
        <w:jc w:val="both"/>
        <w:rPr>
          <w:bCs/>
          <w:sz w:val="20"/>
          <w:szCs w:val="20"/>
        </w:rPr>
      </w:pPr>
    </w:p>
    <w:p w:rsidR="00AA1D6C" w:rsidRPr="00F40B1A" w:rsidRDefault="00AA1D6C" w:rsidP="0065089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B6A">
        <w:rPr>
          <w:sz w:val="26"/>
          <w:szCs w:val="26"/>
        </w:rPr>
        <w:tab/>
        <w:t>Представленным проектом решения предлагается Приложение «Условия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Pr="003F6B6A">
        <w:rPr>
          <w:sz w:val="26"/>
          <w:szCs w:val="26"/>
        </w:rPr>
        <w:t xml:space="preserve"> год» к р</w:t>
      </w:r>
      <w:r>
        <w:rPr>
          <w:sz w:val="26"/>
          <w:szCs w:val="26"/>
        </w:rPr>
        <w:t>ешению Думы города Пыть-Яха от 05.03</w:t>
      </w:r>
      <w:r w:rsidRPr="003F6B6A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>№ 242</w:t>
      </w:r>
      <w:r w:rsidRPr="003F6B6A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</w:t>
      </w:r>
      <w:r>
        <w:rPr>
          <w:sz w:val="26"/>
          <w:szCs w:val="26"/>
        </w:rPr>
        <w:t>разования город Пыть-Ях, на 2024</w:t>
      </w:r>
      <w:r w:rsidRPr="003F6B6A">
        <w:rPr>
          <w:sz w:val="26"/>
          <w:szCs w:val="26"/>
        </w:rPr>
        <w:t xml:space="preserve"> го</w:t>
      </w:r>
      <w:r>
        <w:rPr>
          <w:sz w:val="26"/>
          <w:szCs w:val="26"/>
        </w:rPr>
        <w:t>д»</w:t>
      </w:r>
      <w:r w:rsidRPr="003F6B6A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дополнить</w:t>
      </w:r>
      <w:r w:rsidRPr="003F6B6A">
        <w:rPr>
          <w:sz w:val="26"/>
          <w:szCs w:val="26"/>
        </w:rPr>
        <w:t xml:space="preserve"> </w:t>
      </w:r>
      <w:r w:rsidR="00430FF4">
        <w:rPr>
          <w:sz w:val="26"/>
          <w:szCs w:val="26"/>
        </w:rPr>
        <w:t>пунктами 5-</w:t>
      </w:r>
      <w:r w:rsidR="00650898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="00650898">
        <w:rPr>
          <w:sz w:val="26"/>
          <w:szCs w:val="26"/>
        </w:rPr>
        <w:t xml:space="preserve">, а также в строке «Итого» цифры «27 538 000,00» заменить цифрами «33 590 000,00». </w:t>
      </w:r>
      <w:r w:rsidR="005F2623">
        <w:rPr>
          <w:sz w:val="26"/>
          <w:szCs w:val="26"/>
        </w:rPr>
        <w:t xml:space="preserve"> </w:t>
      </w:r>
    </w:p>
    <w:p w:rsidR="00920F04" w:rsidRDefault="00092BF4" w:rsidP="00092BF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516AC" w:rsidRPr="003F6B6A" w:rsidRDefault="00430FF4" w:rsidP="00B516AC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516AC" w:rsidRPr="003F6B6A">
        <w:rPr>
          <w:sz w:val="26"/>
          <w:szCs w:val="26"/>
        </w:rPr>
        <w:t xml:space="preserve">В ходе экспертизы установлено следующее: </w:t>
      </w:r>
    </w:p>
    <w:p w:rsidR="00092BF4" w:rsidRDefault="00920F04" w:rsidP="00092BF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92BF4" w:rsidRPr="00F40B1A">
        <w:rPr>
          <w:sz w:val="26"/>
          <w:szCs w:val="26"/>
        </w:rPr>
        <w:t>В соответствии с</w:t>
      </w:r>
      <w:r w:rsidR="00092BF4">
        <w:rPr>
          <w:sz w:val="26"/>
          <w:szCs w:val="26"/>
        </w:rPr>
        <w:t xml:space="preserve"> п. 3.2 Положения о приватизации в</w:t>
      </w:r>
      <w:r w:rsidR="00092BF4" w:rsidRPr="00F40B1A">
        <w:rPr>
          <w:sz w:val="26"/>
          <w:szCs w:val="26"/>
        </w:rPr>
        <w:t xml:space="preserve"> </w:t>
      </w:r>
      <w:r w:rsidR="00092BF4">
        <w:rPr>
          <w:sz w:val="26"/>
          <w:szCs w:val="26"/>
        </w:rPr>
        <w:t xml:space="preserve">представленном </w:t>
      </w:r>
      <w:r w:rsidR="00092BF4" w:rsidRPr="00F40B1A">
        <w:rPr>
          <w:sz w:val="26"/>
          <w:szCs w:val="26"/>
        </w:rPr>
        <w:t xml:space="preserve">проекте содержатся </w:t>
      </w:r>
      <w:r w:rsidR="00092BF4">
        <w:rPr>
          <w:sz w:val="26"/>
          <w:szCs w:val="26"/>
        </w:rPr>
        <w:t xml:space="preserve">все </w:t>
      </w:r>
      <w:r w:rsidR="00092BF4" w:rsidRPr="00F40B1A">
        <w:rPr>
          <w:sz w:val="26"/>
          <w:szCs w:val="26"/>
        </w:rPr>
        <w:t>обязательные сведения</w:t>
      </w:r>
      <w:r w:rsidR="00092BF4">
        <w:rPr>
          <w:sz w:val="26"/>
          <w:szCs w:val="26"/>
        </w:rPr>
        <w:t xml:space="preserve">, в том числе </w:t>
      </w:r>
      <w:r w:rsidR="00092BF4" w:rsidRPr="00DC37D6">
        <w:rPr>
          <w:sz w:val="26"/>
          <w:szCs w:val="26"/>
        </w:rPr>
        <w:t>начальная цена муниципального имущества</w:t>
      </w:r>
      <w:r w:rsidR="00092BF4">
        <w:rPr>
          <w:sz w:val="26"/>
          <w:szCs w:val="26"/>
        </w:rPr>
        <w:t>.</w:t>
      </w:r>
    </w:p>
    <w:p w:rsidR="00E146C4" w:rsidRDefault="00E146C4" w:rsidP="00E146C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B43674">
        <w:rPr>
          <w:sz w:val="26"/>
          <w:szCs w:val="26"/>
        </w:rPr>
        <w:t>В соответствии с ч.1 ст.13 Закона № 178-ФЗ представленным проектом решения определены способы продажи муниципального имущества, включенного в Прогнозный план приватизации имущества на 202</w:t>
      </w:r>
      <w:r>
        <w:rPr>
          <w:sz w:val="26"/>
          <w:szCs w:val="26"/>
        </w:rPr>
        <w:t>4</w:t>
      </w:r>
      <w:r w:rsidRPr="00B43674">
        <w:rPr>
          <w:sz w:val="26"/>
          <w:szCs w:val="26"/>
        </w:rPr>
        <w:t xml:space="preserve"> год: </w:t>
      </w:r>
    </w:p>
    <w:p w:rsidR="00E146C4" w:rsidRDefault="00E146C4" w:rsidP="00E146C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67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нежилое помещение, расположенное по адресу: ХМАО-Югра, г. Пыть-Ях, мкр-н 5, д. 25а, пом. 1, способ приватизации: продажа имущества </w:t>
      </w:r>
      <w:r w:rsidRPr="00B43674">
        <w:rPr>
          <w:sz w:val="26"/>
          <w:szCs w:val="26"/>
        </w:rPr>
        <w:t>на аукционе в электронной форме</w:t>
      </w:r>
      <w:r>
        <w:rPr>
          <w:sz w:val="26"/>
          <w:szCs w:val="26"/>
        </w:rPr>
        <w:t xml:space="preserve">; </w:t>
      </w:r>
    </w:p>
    <w:p w:rsidR="00E146C4" w:rsidRDefault="00E146C4" w:rsidP="00E146C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снегопогрузчик КЗДМ-206, местонахождение: ХМАО-Югра, г. Пыть-Ях, ул. Магистральная, 2, способ приватизации: продажа имущества </w:t>
      </w:r>
      <w:r w:rsidRPr="00B43674">
        <w:rPr>
          <w:sz w:val="26"/>
          <w:szCs w:val="26"/>
        </w:rPr>
        <w:t>на аукционе в электронной форме</w:t>
      </w:r>
      <w:r>
        <w:rPr>
          <w:sz w:val="26"/>
          <w:szCs w:val="26"/>
        </w:rPr>
        <w:t>.</w:t>
      </w:r>
    </w:p>
    <w:p w:rsidR="00602485" w:rsidRPr="00602485" w:rsidRDefault="00602485" w:rsidP="00E146C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4"/>
          <w:szCs w:val="14"/>
        </w:rPr>
      </w:pPr>
    </w:p>
    <w:p w:rsidR="00092BF4" w:rsidRDefault="00092BF4" w:rsidP="00092B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Согласно ст. 12 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>№</w:t>
      </w:r>
      <w:r w:rsidRPr="00534806">
        <w:rPr>
          <w:sz w:val="26"/>
          <w:szCs w:val="26"/>
        </w:rPr>
        <w:t xml:space="preserve"> 178-ФЗ начальная</w:t>
      </w:r>
      <w:r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602485" w:rsidRDefault="00092BF4" w:rsidP="00092B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hyperlink r:id="rId8" w:history="1">
        <w:r>
          <w:rPr>
            <w:sz w:val="26"/>
            <w:szCs w:val="26"/>
          </w:rPr>
          <w:t>с</w:t>
        </w:r>
        <w:r w:rsidRPr="00534806">
          <w:rPr>
            <w:sz w:val="26"/>
            <w:szCs w:val="26"/>
          </w:rPr>
          <w:t>т. 8</w:t>
        </w:r>
      </w:hyperlink>
      <w:r w:rsidRPr="0053480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 xml:space="preserve">№ 135-ФЗ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</w:t>
      </w:r>
      <w:r w:rsidRPr="00D77E80">
        <w:rPr>
          <w:sz w:val="26"/>
          <w:szCs w:val="26"/>
        </w:rPr>
        <w:t>объектов оценки, принадлежащих в том числе муниципальным образованиям.</w:t>
      </w:r>
      <w:r>
        <w:rPr>
          <w:sz w:val="26"/>
          <w:szCs w:val="26"/>
        </w:rPr>
        <w:t xml:space="preserve"> </w:t>
      </w:r>
    </w:p>
    <w:p w:rsidR="00092BF4" w:rsidRPr="009D3B0E" w:rsidRDefault="00092BF4" w:rsidP="00092B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7E80">
        <w:rPr>
          <w:sz w:val="26"/>
          <w:szCs w:val="26"/>
        </w:rPr>
        <w:t>С целью определения рыночной стоимости имущества Админист</w:t>
      </w:r>
      <w:r>
        <w:rPr>
          <w:sz w:val="26"/>
          <w:szCs w:val="26"/>
        </w:rPr>
        <w:t xml:space="preserve">рацией города Пыть-Яха </w:t>
      </w:r>
      <w:r w:rsidRPr="009D3B0E">
        <w:rPr>
          <w:sz w:val="26"/>
          <w:szCs w:val="26"/>
        </w:rPr>
        <w:t xml:space="preserve">заключен </w:t>
      </w:r>
      <w:r w:rsidR="009D3B0E" w:rsidRPr="009D3B0E">
        <w:rPr>
          <w:sz w:val="26"/>
          <w:szCs w:val="26"/>
        </w:rPr>
        <w:t>муниципальный контракт</w:t>
      </w:r>
      <w:r w:rsidRPr="009D3B0E">
        <w:rPr>
          <w:sz w:val="26"/>
          <w:szCs w:val="26"/>
        </w:rPr>
        <w:t xml:space="preserve"> от </w:t>
      </w:r>
      <w:r w:rsidR="009D3B0E" w:rsidRPr="009D3B0E">
        <w:rPr>
          <w:sz w:val="26"/>
          <w:szCs w:val="26"/>
        </w:rPr>
        <w:t>11</w:t>
      </w:r>
      <w:r w:rsidRPr="009D3B0E">
        <w:rPr>
          <w:sz w:val="26"/>
          <w:szCs w:val="26"/>
        </w:rPr>
        <w:t>.0</w:t>
      </w:r>
      <w:r w:rsidR="009D3B0E" w:rsidRPr="009D3B0E">
        <w:rPr>
          <w:sz w:val="26"/>
          <w:szCs w:val="26"/>
        </w:rPr>
        <w:t>4.2024 № 54</w:t>
      </w:r>
      <w:r w:rsidRPr="009D3B0E">
        <w:rPr>
          <w:sz w:val="26"/>
          <w:szCs w:val="26"/>
        </w:rPr>
        <w:t xml:space="preserve"> с</w:t>
      </w:r>
      <w:r w:rsidR="009D3B0E" w:rsidRPr="009D3B0E">
        <w:rPr>
          <w:sz w:val="26"/>
          <w:szCs w:val="26"/>
        </w:rPr>
        <w:t xml:space="preserve"> частнопрактикующим оценщиком Д.В. Суровцевым. </w:t>
      </w:r>
      <w:r w:rsidRPr="009D3B0E">
        <w:rPr>
          <w:sz w:val="26"/>
          <w:szCs w:val="26"/>
        </w:rPr>
        <w:t xml:space="preserve"> </w:t>
      </w:r>
    </w:p>
    <w:p w:rsidR="00B43674" w:rsidRDefault="00B708DE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D3B0E">
        <w:rPr>
          <w:sz w:val="26"/>
          <w:szCs w:val="26"/>
        </w:rPr>
        <w:tab/>
      </w:r>
      <w:r w:rsidRPr="009D3B0E">
        <w:rPr>
          <w:sz w:val="26"/>
          <w:szCs w:val="26"/>
        </w:rPr>
        <w:tab/>
      </w:r>
      <w:r w:rsidR="00B43674" w:rsidRPr="009D3B0E">
        <w:rPr>
          <w:sz w:val="26"/>
          <w:szCs w:val="26"/>
        </w:rPr>
        <w:t>В ходе экспертно-аналитического</w:t>
      </w:r>
      <w:r w:rsidR="00B43674" w:rsidRPr="00B43674">
        <w:rPr>
          <w:sz w:val="26"/>
          <w:szCs w:val="26"/>
        </w:rPr>
        <w:t xml:space="preserve"> мероприятия дополнительно были рассмотрены отчеты об оценке по определению рыночной стоимости объектов муниципального имущества.</w:t>
      </w:r>
    </w:p>
    <w:p w:rsidR="00733C03" w:rsidRPr="009D3B0E" w:rsidRDefault="00733C03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B43674">
        <w:rPr>
          <w:sz w:val="26"/>
          <w:szCs w:val="26"/>
        </w:rPr>
        <w:t>бщ</w:t>
      </w:r>
      <w:r w:rsidR="00AA23C2">
        <w:rPr>
          <w:sz w:val="26"/>
          <w:szCs w:val="26"/>
        </w:rPr>
        <w:t>ая начальная цена вышеуказанного</w:t>
      </w:r>
      <w:r>
        <w:rPr>
          <w:sz w:val="26"/>
          <w:szCs w:val="26"/>
        </w:rPr>
        <w:t xml:space="preserve"> имущества </w:t>
      </w:r>
      <w:r w:rsidR="00AA23C2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A23C2">
        <w:rPr>
          <w:sz w:val="26"/>
          <w:szCs w:val="26"/>
        </w:rPr>
        <w:t>6 052 000,</w:t>
      </w:r>
      <w:r w:rsidR="00EA302D">
        <w:rPr>
          <w:sz w:val="26"/>
          <w:szCs w:val="26"/>
        </w:rPr>
        <w:t>0</w:t>
      </w:r>
      <w:r>
        <w:rPr>
          <w:sz w:val="26"/>
          <w:szCs w:val="26"/>
        </w:rPr>
        <w:t xml:space="preserve">0 </w:t>
      </w:r>
      <w:r w:rsidRPr="00B43674">
        <w:rPr>
          <w:sz w:val="26"/>
          <w:szCs w:val="26"/>
        </w:rPr>
        <w:t xml:space="preserve">руб., что позволит привлечь дополнительные </w:t>
      </w:r>
      <w:r w:rsidRPr="009D3B0E">
        <w:rPr>
          <w:sz w:val="26"/>
          <w:szCs w:val="26"/>
        </w:rPr>
        <w:t xml:space="preserve">доходы в местный бюджет: </w:t>
      </w:r>
    </w:p>
    <w:p w:rsidR="00B43674" w:rsidRPr="00491246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D3B0E">
        <w:rPr>
          <w:sz w:val="26"/>
          <w:szCs w:val="26"/>
        </w:rPr>
        <w:tab/>
      </w:r>
      <w:r w:rsidR="00733C03" w:rsidRPr="009D3B0E">
        <w:rPr>
          <w:sz w:val="26"/>
          <w:szCs w:val="26"/>
        </w:rPr>
        <w:t>- н</w:t>
      </w:r>
      <w:r w:rsidR="00C837DA" w:rsidRPr="009D3B0E">
        <w:rPr>
          <w:sz w:val="26"/>
          <w:szCs w:val="26"/>
        </w:rPr>
        <w:t xml:space="preserve">а основании отчета об оценке № </w:t>
      </w:r>
      <w:r w:rsidR="009D3B0E" w:rsidRPr="009D3B0E">
        <w:rPr>
          <w:sz w:val="26"/>
          <w:szCs w:val="26"/>
        </w:rPr>
        <w:t>62</w:t>
      </w:r>
      <w:r w:rsidR="00DB7DBD">
        <w:rPr>
          <w:sz w:val="26"/>
          <w:szCs w:val="26"/>
        </w:rPr>
        <w:t xml:space="preserve"> от 06.05.2024</w:t>
      </w:r>
      <w:r w:rsidRPr="009D3B0E">
        <w:rPr>
          <w:sz w:val="26"/>
          <w:szCs w:val="26"/>
        </w:rPr>
        <w:t xml:space="preserve"> по определению рыночной стоимости </w:t>
      </w:r>
      <w:r w:rsidR="009D3B0E">
        <w:rPr>
          <w:sz w:val="26"/>
          <w:szCs w:val="26"/>
        </w:rPr>
        <w:t>нежилого помещения, расположенного в цокольном этаже многоквартирного жилого дома, по адресу:</w:t>
      </w:r>
      <w:r w:rsidR="009D3B0E" w:rsidRPr="009D3B0E">
        <w:rPr>
          <w:sz w:val="26"/>
          <w:szCs w:val="26"/>
        </w:rPr>
        <w:t xml:space="preserve"> </w:t>
      </w:r>
      <w:r w:rsidR="009D3B0E">
        <w:rPr>
          <w:sz w:val="26"/>
          <w:szCs w:val="26"/>
        </w:rPr>
        <w:t>ХМАО-Югра, г. Пыть-Ях, мкр-н 5, д. 25а, пом. 1</w:t>
      </w:r>
      <w:r w:rsidRPr="00491246">
        <w:rPr>
          <w:sz w:val="26"/>
          <w:szCs w:val="26"/>
        </w:rPr>
        <w:t xml:space="preserve"> - рыночная стоимость объекта оценки составляет </w:t>
      </w:r>
      <w:r w:rsidR="00EA302D">
        <w:rPr>
          <w:sz w:val="26"/>
          <w:szCs w:val="26"/>
        </w:rPr>
        <w:t>5 407 000,00</w:t>
      </w:r>
      <w:r w:rsidRPr="00491246">
        <w:rPr>
          <w:sz w:val="26"/>
          <w:szCs w:val="26"/>
        </w:rPr>
        <w:t xml:space="preserve"> руб. (ранее рыночная стоимость данного объекта составляла:</w:t>
      </w:r>
      <w:r w:rsidR="00491246" w:rsidRPr="00491246">
        <w:rPr>
          <w:sz w:val="26"/>
          <w:szCs w:val="26"/>
        </w:rPr>
        <w:t xml:space="preserve"> на </w:t>
      </w:r>
      <w:r w:rsidR="00920F04">
        <w:rPr>
          <w:sz w:val="26"/>
          <w:szCs w:val="26"/>
        </w:rPr>
        <w:t>2</w:t>
      </w:r>
      <w:r w:rsidR="007747F8">
        <w:rPr>
          <w:sz w:val="26"/>
          <w:szCs w:val="26"/>
        </w:rPr>
        <w:t>1.09.2023</w:t>
      </w:r>
      <w:r w:rsidR="00491246" w:rsidRPr="00491246">
        <w:rPr>
          <w:sz w:val="26"/>
          <w:szCs w:val="26"/>
        </w:rPr>
        <w:t xml:space="preserve"> </w:t>
      </w:r>
      <w:r w:rsidR="00E77AC2">
        <w:rPr>
          <w:sz w:val="26"/>
          <w:szCs w:val="26"/>
        </w:rPr>
        <w:t xml:space="preserve">- </w:t>
      </w:r>
      <w:r w:rsidR="007747F8">
        <w:rPr>
          <w:sz w:val="26"/>
          <w:szCs w:val="26"/>
        </w:rPr>
        <w:t xml:space="preserve"> 5 830</w:t>
      </w:r>
      <w:r w:rsidR="00E90459">
        <w:rPr>
          <w:sz w:val="26"/>
          <w:szCs w:val="26"/>
        </w:rPr>
        <w:t> </w:t>
      </w:r>
      <w:r w:rsidR="007747F8">
        <w:rPr>
          <w:sz w:val="26"/>
          <w:szCs w:val="26"/>
        </w:rPr>
        <w:t>000,0</w:t>
      </w:r>
      <w:r w:rsidR="00EA302D">
        <w:rPr>
          <w:sz w:val="26"/>
          <w:szCs w:val="26"/>
        </w:rPr>
        <w:t>0</w:t>
      </w:r>
      <w:r w:rsidR="007747F8">
        <w:rPr>
          <w:sz w:val="26"/>
          <w:szCs w:val="26"/>
        </w:rPr>
        <w:t xml:space="preserve"> руб.</w:t>
      </w:r>
      <w:r w:rsidR="00671163">
        <w:rPr>
          <w:sz w:val="26"/>
          <w:szCs w:val="26"/>
        </w:rPr>
        <w:t xml:space="preserve">); </w:t>
      </w:r>
    </w:p>
    <w:p w:rsidR="00B43674" w:rsidRDefault="00B43674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91246">
        <w:rPr>
          <w:sz w:val="26"/>
          <w:szCs w:val="26"/>
        </w:rPr>
        <w:tab/>
        <w:t xml:space="preserve"> </w:t>
      </w:r>
      <w:r w:rsidR="00733C03">
        <w:rPr>
          <w:sz w:val="26"/>
          <w:szCs w:val="26"/>
        </w:rPr>
        <w:t>- н</w:t>
      </w:r>
      <w:r w:rsidRPr="00491246">
        <w:rPr>
          <w:sz w:val="26"/>
          <w:szCs w:val="26"/>
        </w:rPr>
        <w:t>а основании</w:t>
      </w:r>
      <w:r w:rsidR="00C837DA">
        <w:rPr>
          <w:sz w:val="26"/>
          <w:szCs w:val="26"/>
        </w:rPr>
        <w:t xml:space="preserve"> отчета об оценке </w:t>
      </w:r>
      <w:r w:rsidR="00C837DA" w:rsidRPr="00B516AC">
        <w:rPr>
          <w:sz w:val="26"/>
          <w:szCs w:val="26"/>
        </w:rPr>
        <w:t xml:space="preserve">№ </w:t>
      </w:r>
      <w:r w:rsidR="00B516AC" w:rsidRPr="00B516AC">
        <w:rPr>
          <w:sz w:val="26"/>
          <w:szCs w:val="26"/>
        </w:rPr>
        <w:t>63 от</w:t>
      </w:r>
      <w:r w:rsidR="00602485" w:rsidRPr="00B516AC">
        <w:rPr>
          <w:sz w:val="26"/>
          <w:szCs w:val="26"/>
        </w:rPr>
        <w:t xml:space="preserve"> </w:t>
      </w:r>
      <w:r w:rsidR="00B516AC" w:rsidRPr="00B516AC">
        <w:rPr>
          <w:sz w:val="26"/>
          <w:szCs w:val="26"/>
        </w:rPr>
        <w:t>06</w:t>
      </w:r>
      <w:r w:rsidR="00602485" w:rsidRPr="00B516AC">
        <w:rPr>
          <w:sz w:val="26"/>
          <w:szCs w:val="26"/>
        </w:rPr>
        <w:t>.0</w:t>
      </w:r>
      <w:r w:rsidR="00B516AC" w:rsidRPr="00B516AC">
        <w:rPr>
          <w:sz w:val="26"/>
          <w:szCs w:val="26"/>
        </w:rPr>
        <w:t>5</w:t>
      </w:r>
      <w:r w:rsidR="00602485" w:rsidRPr="00B516AC">
        <w:rPr>
          <w:sz w:val="26"/>
          <w:szCs w:val="26"/>
        </w:rPr>
        <w:t>.2024</w:t>
      </w:r>
      <w:r w:rsidRPr="00B43674">
        <w:rPr>
          <w:sz w:val="26"/>
          <w:szCs w:val="26"/>
        </w:rPr>
        <w:t xml:space="preserve"> по определению рыночной стоимости </w:t>
      </w:r>
      <w:r w:rsidR="00602485" w:rsidRPr="00602485">
        <w:rPr>
          <w:sz w:val="26"/>
          <w:szCs w:val="26"/>
        </w:rPr>
        <w:t>снегопогрузчик</w:t>
      </w:r>
      <w:r w:rsidR="00602485">
        <w:rPr>
          <w:sz w:val="26"/>
          <w:szCs w:val="26"/>
        </w:rPr>
        <w:t>а</w:t>
      </w:r>
      <w:r w:rsidR="00602485" w:rsidRPr="00602485">
        <w:rPr>
          <w:sz w:val="26"/>
          <w:szCs w:val="26"/>
        </w:rPr>
        <w:t xml:space="preserve"> КЗДМ-206</w:t>
      </w:r>
      <w:r w:rsidRPr="00B43674">
        <w:rPr>
          <w:sz w:val="26"/>
          <w:szCs w:val="26"/>
        </w:rPr>
        <w:t xml:space="preserve">- рыночная </w:t>
      </w:r>
      <w:r w:rsidRPr="00D806DB">
        <w:rPr>
          <w:sz w:val="26"/>
          <w:szCs w:val="26"/>
        </w:rPr>
        <w:t xml:space="preserve">стоимость объекта оценки </w:t>
      </w:r>
      <w:r w:rsidR="00B516AC">
        <w:rPr>
          <w:sz w:val="26"/>
          <w:szCs w:val="26"/>
        </w:rPr>
        <w:t>645 000,</w:t>
      </w:r>
      <w:r w:rsidR="00602485" w:rsidRPr="00D806DB">
        <w:rPr>
          <w:sz w:val="26"/>
          <w:szCs w:val="26"/>
        </w:rPr>
        <w:t>0</w:t>
      </w:r>
      <w:r w:rsidR="00EA302D">
        <w:rPr>
          <w:sz w:val="26"/>
          <w:szCs w:val="26"/>
        </w:rPr>
        <w:t>0</w:t>
      </w:r>
      <w:r w:rsidR="00602485" w:rsidRPr="00D806DB">
        <w:rPr>
          <w:sz w:val="26"/>
          <w:szCs w:val="26"/>
        </w:rPr>
        <w:t xml:space="preserve"> </w:t>
      </w:r>
      <w:r w:rsidRPr="00D806DB">
        <w:rPr>
          <w:sz w:val="26"/>
          <w:szCs w:val="26"/>
        </w:rPr>
        <w:t xml:space="preserve">руб. (ранее рыночная стоимость данного объекта составляла: </w:t>
      </w:r>
      <w:r w:rsidR="00D806DB" w:rsidRPr="00D806DB">
        <w:rPr>
          <w:bCs/>
          <w:sz w:val="26"/>
          <w:szCs w:val="26"/>
        </w:rPr>
        <w:t>на</w:t>
      </w:r>
      <w:r w:rsidR="00D806DB">
        <w:rPr>
          <w:bCs/>
          <w:sz w:val="26"/>
          <w:szCs w:val="26"/>
        </w:rPr>
        <w:t xml:space="preserve"> </w:t>
      </w:r>
      <w:r w:rsidR="00D806DB" w:rsidRPr="00D806DB">
        <w:rPr>
          <w:bCs/>
          <w:sz w:val="26"/>
          <w:szCs w:val="26"/>
        </w:rPr>
        <w:t>16</w:t>
      </w:r>
      <w:r w:rsidR="00B03F5D" w:rsidRPr="00D806DB">
        <w:rPr>
          <w:bCs/>
          <w:sz w:val="26"/>
          <w:szCs w:val="26"/>
        </w:rPr>
        <w:t>.06.202</w:t>
      </w:r>
      <w:r w:rsidR="00D806DB" w:rsidRPr="00D806DB">
        <w:rPr>
          <w:bCs/>
          <w:sz w:val="26"/>
          <w:szCs w:val="26"/>
        </w:rPr>
        <w:t>3</w:t>
      </w:r>
      <w:r w:rsidR="00B03F5D" w:rsidRPr="00D806DB">
        <w:rPr>
          <w:bCs/>
          <w:sz w:val="26"/>
          <w:szCs w:val="26"/>
        </w:rPr>
        <w:t xml:space="preserve"> </w:t>
      </w:r>
      <w:r w:rsidR="00602485" w:rsidRPr="00D806DB">
        <w:rPr>
          <w:bCs/>
          <w:sz w:val="26"/>
          <w:szCs w:val="26"/>
        </w:rPr>
        <w:t xml:space="preserve">– </w:t>
      </w:r>
      <w:r w:rsidR="00602485" w:rsidRPr="00D806DB">
        <w:t>772</w:t>
      </w:r>
      <w:r w:rsidR="00EA302D">
        <w:t xml:space="preserve"> 800,</w:t>
      </w:r>
      <w:r w:rsidR="00602485">
        <w:t>0</w:t>
      </w:r>
      <w:r w:rsidR="00EA302D">
        <w:t>0</w:t>
      </w:r>
      <w:r w:rsidR="00602485">
        <w:t xml:space="preserve"> руб.</w:t>
      </w:r>
      <w:r w:rsidR="00671163">
        <w:rPr>
          <w:sz w:val="26"/>
          <w:szCs w:val="26"/>
        </w:rPr>
        <w:t xml:space="preserve">); </w:t>
      </w:r>
    </w:p>
    <w:p w:rsidR="00007F30" w:rsidRPr="00007F30" w:rsidRDefault="003F08FC" w:rsidP="00007F30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007F30" w:rsidRPr="00007F30">
        <w:rPr>
          <w:sz w:val="26"/>
          <w:szCs w:val="26"/>
        </w:rPr>
        <w:t xml:space="preserve">По результатам внесённых изменений, предполагаемая сумма поступления в бюджет от приватизации составит </w:t>
      </w:r>
      <w:r w:rsidR="00AA23C2">
        <w:rPr>
          <w:sz w:val="26"/>
          <w:szCs w:val="26"/>
        </w:rPr>
        <w:t>33 590 000,0</w:t>
      </w:r>
      <w:r w:rsidR="00EA302D">
        <w:rPr>
          <w:sz w:val="26"/>
          <w:szCs w:val="26"/>
        </w:rPr>
        <w:t>0</w:t>
      </w:r>
      <w:r w:rsidR="00007F30" w:rsidRPr="00007F30">
        <w:rPr>
          <w:sz w:val="26"/>
          <w:szCs w:val="26"/>
        </w:rPr>
        <w:t xml:space="preserve"> рублей.</w:t>
      </w:r>
    </w:p>
    <w:p w:rsidR="00007F30" w:rsidRPr="00A2397A" w:rsidRDefault="00007F30" w:rsidP="00B4367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EE4469" w:rsidRDefault="00C138D1" w:rsidP="00007F30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EE4469" w:rsidRPr="00EE4469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263F3B" w:rsidRPr="00A2397A" w:rsidRDefault="00E6356B" w:rsidP="00263F3B">
      <w:pPr>
        <w:tabs>
          <w:tab w:val="left" w:pos="567"/>
        </w:tabs>
        <w:ind w:right="-1"/>
        <w:jc w:val="both"/>
        <w:rPr>
          <w:sz w:val="10"/>
          <w:szCs w:val="10"/>
        </w:rPr>
      </w:pPr>
      <w:r>
        <w:rPr>
          <w:bCs/>
          <w:sz w:val="26"/>
          <w:szCs w:val="26"/>
        </w:rPr>
        <w:tab/>
      </w:r>
    </w:p>
    <w:p w:rsidR="00263F3B" w:rsidRDefault="00263F3B" w:rsidP="00007F30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007F30">
        <w:rPr>
          <w:sz w:val="26"/>
          <w:szCs w:val="26"/>
        </w:rPr>
        <w:tab/>
      </w:r>
      <w:r w:rsidR="00C138D1">
        <w:rPr>
          <w:sz w:val="26"/>
          <w:szCs w:val="26"/>
        </w:rPr>
        <w:t xml:space="preserve">На основании вышеизложенного, </w:t>
      </w:r>
      <w:r w:rsidRPr="00C67051">
        <w:rPr>
          <w:sz w:val="26"/>
          <w:szCs w:val="26"/>
        </w:rPr>
        <w:t>Счётно-контрольная палата</w:t>
      </w:r>
      <w:r>
        <w:rPr>
          <w:sz w:val="26"/>
          <w:szCs w:val="26"/>
        </w:rPr>
        <w:t xml:space="preserve"> города Пыть-Яха</w:t>
      </w:r>
      <w:r w:rsidRPr="00C67051">
        <w:rPr>
          <w:sz w:val="26"/>
          <w:szCs w:val="26"/>
        </w:rPr>
        <w:t xml:space="preserve"> рекомендует Думе города к рассмотрению проект решения Думы города Пыть-Яха </w:t>
      </w:r>
      <w:r w:rsidR="00AA23C2" w:rsidRPr="00AA23C2">
        <w:rPr>
          <w:sz w:val="26"/>
          <w:szCs w:val="26"/>
        </w:rPr>
        <w:t>«О внесении изменений в решение Думы города Пыть-Яха от 05.03.2024 № 242 «Об утверждении условий приватизации имущества, находящегося в собственности муниципального образования город Пыть-Ях, на 2024 год</w:t>
      </w:r>
      <w:r w:rsidR="00AA23C2">
        <w:rPr>
          <w:sz w:val="26"/>
          <w:szCs w:val="26"/>
        </w:rPr>
        <w:t>».</w:t>
      </w:r>
    </w:p>
    <w:p w:rsidR="00263F3B" w:rsidRDefault="00263F3B" w:rsidP="00263F3B">
      <w:pPr>
        <w:tabs>
          <w:tab w:val="left" w:pos="709"/>
        </w:tabs>
        <w:jc w:val="both"/>
        <w:rPr>
          <w:sz w:val="26"/>
          <w:szCs w:val="26"/>
        </w:rPr>
      </w:pPr>
    </w:p>
    <w:p w:rsidR="00263F3B" w:rsidRPr="00C67051" w:rsidRDefault="00263F3B" w:rsidP="00263F3B">
      <w:pPr>
        <w:tabs>
          <w:tab w:val="left" w:pos="709"/>
        </w:tabs>
        <w:jc w:val="both"/>
        <w:rPr>
          <w:sz w:val="26"/>
          <w:szCs w:val="26"/>
        </w:rPr>
      </w:pPr>
    </w:p>
    <w:p w:rsidR="00263F3B" w:rsidRPr="00C67051" w:rsidRDefault="00E6356B" w:rsidP="00263F3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  <w:r w:rsidR="00263F3B">
        <w:rPr>
          <w:sz w:val="26"/>
          <w:szCs w:val="26"/>
        </w:rPr>
        <w:t xml:space="preserve"> </w:t>
      </w:r>
    </w:p>
    <w:p w:rsidR="00263F3B" w:rsidRPr="00C67051" w:rsidRDefault="00263F3B" w:rsidP="00263F3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D7015B" w:rsidRDefault="00263F3B" w:rsidP="00282001">
      <w:pPr>
        <w:autoSpaceDE w:val="0"/>
        <w:autoSpaceDN w:val="0"/>
        <w:adjustRightInd w:val="0"/>
        <w:jc w:val="both"/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="00E6356B">
        <w:rPr>
          <w:sz w:val="26"/>
          <w:szCs w:val="26"/>
        </w:rPr>
        <w:t xml:space="preserve">Г.Ф. Урубкова </w:t>
      </w:r>
      <w:bookmarkStart w:id="0" w:name="_GoBack"/>
      <w:bookmarkEnd w:id="0"/>
    </w:p>
    <w:sectPr w:rsidR="00D7015B" w:rsidSect="00282001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935" w:rsidRDefault="00EE7935">
      <w:r>
        <w:separator/>
      </w:r>
    </w:p>
  </w:endnote>
  <w:endnote w:type="continuationSeparator" w:id="0">
    <w:p w:rsidR="00EE7935" w:rsidRDefault="00EE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935" w:rsidRDefault="00EE7935">
      <w:r>
        <w:separator/>
      </w:r>
    </w:p>
  </w:footnote>
  <w:footnote w:type="continuationSeparator" w:id="0">
    <w:p w:rsidR="00EE7935" w:rsidRDefault="00EE7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1EC" w:rsidRDefault="00FE35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82001">
      <w:rPr>
        <w:noProof/>
      </w:rPr>
      <w:t>2</w:t>
    </w:r>
    <w:r>
      <w:fldChar w:fldCharType="end"/>
    </w:r>
  </w:p>
  <w:p w:rsidR="005021EC" w:rsidRDefault="00EE79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F3B"/>
    <w:rsid w:val="00007F30"/>
    <w:rsid w:val="00055454"/>
    <w:rsid w:val="00092BF4"/>
    <w:rsid w:val="0011099E"/>
    <w:rsid w:val="00131C4A"/>
    <w:rsid w:val="00156867"/>
    <w:rsid w:val="001C3AE4"/>
    <w:rsid w:val="00263F3B"/>
    <w:rsid w:val="00266B13"/>
    <w:rsid w:val="00282001"/>
    <w:rsid w:val="00282686"/>
    <w:rsid w:val="00283DD2"/>
    <w:rsid w:val="00295EA0"/>
    <w:rsid w:val="003163E5"/>
    <w:rsid w:val="0037063E"/>
    <w:rsid w:val="003F08FC"/>
    <w:rsid w:val="003F6B6A"/>
    <w:rsid w:val="00430FF4"/>
    <w:rsid w:val="00491246"/>
    <w:rsid w:val="004A1E3B"/>
    <w:rsid w:val="004F208E"/>
    <w:rsid w:val="005618EB"/>
    <w:rsid w:val="00564E29"/>
    <w:rsid w:val="005C04E7"/>
    <w:rsid w:val="005D5C2D"/>
    <w:rsid w:val="005E7DB3"/>
    <w:rsid w:val="005F2623"/>
    <w:rsid w:val="00602485"/>
    <w:rsid w:val="006439B7"/>
    <w:rsid w:val="00650898"/>
    <w:rsid w:val="00655676"/>
    <w:rsid w:val="00671163"/>
    <w:rsid w:val="006A483A"/>
    <w:rsid w:val="006F4118"/>
    <w:rsid w:val="00710F1D"/>
    <w:rsid w:val="00733C03"/>
    <w:rsid w:val="00760E6E"/>
    <w:rsid w:val="007747F8"/>
    <w:rsid w:val="00862EF7"/>
    <w:rsid w:val="00920F04"/>
    <w:rsid w:val="009713A5"/>
    <w:rsid w:val="009963B0"/>
    <w:rsid w:val="009A6C26"/>
    <w:rsid w:val="009C30F8"/>
    <w:rsid w:val="009D3B0E"/>
    <w:rsid w:val="009D68DA"/>
    <w:rsid w:val="00A040F2"/>
    <w:rsid w:val="00A13D8C"/>
    <w:rsid w:val="00A2397A"/>
    <w:rsid w:val="00A67D90"/>
    <w:rsid w:val="00AA1D6C"/>
    <w:rsid w:val="00AA23C2"/>
    <w:rsid w:val="00B03F5D"/>
    <w:rsid w:val="00B2149D"/>
    <w:rsid w:val="00B33B20"/>
    <w:rsid w:val="00B3620D"/>
    <w:rsid w:val="00B43674"/>
    <w:rsid w:val="00B516AC"/>
    <w:rsid w:val="00B60893"/>
    <w:rsid w:val="00B708DE"/>
    <w:rsid w:val="00C138D1"/>
    <w:rsid w:val="00C202C6"/>
    <w:rsid w:val="00C50BFB"/>
    <w:rsid w:val="00C62171"/>
    <w:rsid w:val="00C81978"/>
    <w:rsid w:val="00C837DA"/>
    <w:rsid w:val="00D7015B"/>
    <w:rsid w:val="00D806DB"/>
    <w:rsid w:val="00D95876"/>
    <w:rsid w:val="00DB7DBD"/>
    <w:rsid w:val="00DC3D87"/>
    <w:rsid w:val="00DE17B0"/>
    <w:rsid w:val="00E0680F"/>
    <w:rsid w:val="00E146C4"/>
    <w:rsid w:val="00E6356B"/>
    <w:rsid w:val="00E77AC2"/>
    <w:rsid w:val="00E871F6"/>
    <w:rsid w:val="00E90459"/>
    <w:rsid w:val="00EA302D"/>
    <w:rsid w:val="00ED41FA"/>
    <w:rsid w:val="00EE4469"/>
    <w:rsid w:val="00EE7935"/>
    <w:rsid w:val="00F6379B"/>
    <w:rsid w:val="00F919D7"/>
    <w:rsid w:val="00FC0656"/>
    <w:rsid w:val="00FE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11F6B-D089-49A8-8964-9E2FCE9B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3F3B"/>
    <w:pPr>
      <w:ind w:left="720"/>
    </w:pPr>
  </w:style>
  <w:style w:type="paragraph" w:styleId="a3">
    <w:name w:val="header"/>
    <w:basedOn w:val="a"/>
    <w:link w:val="a4"/>
    <w:rsid w:val="00263F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3F3B"/>
    <w:rPr>
      <w:sz w:val="24"/>
      <w:szCs w:val="24"/>
    </w:rPr>
  </w:style>
  <w:style w:type="character" w:styleId="a5">
    <w:name w:val="Hyperlink"/>
    <w:basedOn w:val="a0"/>
    <w:rsid w:val="00263F3B"/>
    <w:rPr>
      <w:color w:val="0563C1"/>
      <w:u w:val="single"/>
    </w:rPr>
  </w:style>
  <w:style w:type="paragraph" w:customStyle="1" w:styleId="ConsPlusNormal">
    <w:name w:val="ConsPlusNormal"/>
    <w:rsid w:val="00263F3B"/>
    <w:pPr>
      <w:widowControl w:val="0"/>
      <w:autoSpaceDE w:val="0"/>
      <w:autoSpaceDN w:val="0"/>
    </w:pPr>
    <w:rPr>
      <w:sz w:val="24"/>
    </w:rPr>
  </w:style>
  <w:style w:type="paragraph" w:customStyle="1" w:styleId="a6">
    <w:name w:val="Знак Знак Знак Знак Знак Знак Знак Знак"/>
    <w:basedOn w:val="a"/>
    <w:rsid w:val="00D9587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link w:val="a8"/>
    <w:rsid w:val="009D68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9D6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4B7C526D06D24CF4D3B84CD7DB13B4FE68AD47860D407A7A22F8AC85C6F84D6879634626D66F2CEm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D8061-D992-497D-A7D5-47F49054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2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2024-06-13T06:22:00Z</cp:lastPrinted>
  <dcterms:created xsi:type="dcterms:W3CDTF">2023-10-04T07:50:00Z</dcterms:created>
  <dcterms:modified xsi:type="dcterms:W3CDTF">2024-06-13T06:22:00Z</dcterms:modified>
</cp:coreProperties>
</file>